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3ACA02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7B34FC" w14:textId="0B7E684E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alias w:val="Release date"/>
                <w:tag w:val=""/>
                <w:id w:val="-1507204258"/>
                <w:lock w:val="sdtLocked"/>
                <w:placeholder>
                  <w:docPart w:val="D988CFD1819CBA408ECAE0D0E6FFEA5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7-25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72F0">
                  <w:t>25. July 2023</w:t>
                </w:r>
              </w:sdtContent>
            </w:sdt>
          </w:p>
        </w:tc>
      </w:tr>
      <w:tr w:rsidR="00FD0FC0" w:rsidRPr="00D5446F" w14:paraId="586D07E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FFACF21" w14:textId="22117EE2" w:rsidR="00631D18" w:rsidRPr="00196BB1" w:rsidRDefault="00631D18" w:rsidP="009422FE">
            <w:pPr>
              <w:pStyle w:val="Betreff"/>
              <w:spacing w:line="360" w:lineRule="auto"/>
              <w:rPr>
                <w:sz w:val="36"/>
                <w:szCs w:val="36"/>
              </w:rPr>
            </w:pPr>
            <w:r>
              <w:rPr>
                <w:sz w:val="36"/>
              </w:rPr>
              <w:t xml:space="preserve">160 years of liveable buildings: GEZE celebrates its anniversary </w:t>
            </w:r>
          </w:p>
          <w:p w14:paraId="5089FAF2" w14:textId="43E8ED72" w:rsidR="00025DF7" w:rsidRPr="00D5446F" w:rsidRDefault="00025DF7" w:rsidP="00104446">
            <w:pPr>
              <w:pStyle w:val="Betreff"/>
            </w:pPr>
          </w:p>
        </w:tc>
      </w:tr>
    </w:tbl>
    <w:p w14:paraId="69D42724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0AEE7935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9AC93A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+49 (0)7152 203 6406</w:t>
      </w:r>
    </w:p>
    <w:p w14:paraId="6CA99714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h.holfelder@geze.com</w:t>
      </w:r>
    </w:p>
    <w:p w14:paraId="4115CEA1" w14:textId="77777777" w:rsidR="00104446" w:rsidRPr="000572F0" w:rsidRDefault="00104446" w:rsidP="00095819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45195691" w14:textId="77777777" w:rsidTr="00631D18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CA4D3C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A5D323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45D29C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0572F0" w14:paraId="0A9042C3" w14:textId="77777777" w:rsidTr="00631D18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81AE23F" w14:textId="5910119F" w:rsidR="000572F0" w:rsidRDefault="000572F0" w:rsidP="000572F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5880E829" wp14:editId="185BE77C">
                  <wp:extent cx="2523510" cy="1440000"/>
                  <wp:effectExtent l="0" t="0" r="3810" b="0"/>
                  <wp:docPr id="5" name="Grafik 5" descr="Ein Bild, das Text, Himmel, draußen, Straß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Himmel, draußen, Straß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51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668878" w14:textId="0CBEBB3E" w:rsidR="000572F0" w:rsidRPr="00631D18" w:rsidRDefault="000572F0" w:rsidP="000572F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On its 160-year anniversary, GEZE looks back on a successful past and forward into an exciting future.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8E278F" w14:textId="7255CF1E" w:rsidR="000572F0" w:rsidRPr="00104446" w:rsidRDefault="000572F0" w:rsidP="000572F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B3E45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A268C" w14:paraId="3FA26AF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A10AFC" w14:textId="04E6A9FA" w:rsidR="000A268C" w:rsidRDefault="000675C8" w:rsidP="000A268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20137EE4" wp14:editId="26F7A49B">
                  <wp:extent cx="2164210" cy="1620000"/>
                  <wp:effectExtent l="0" t="0" r="0" b="5715"/>
                  <wp:docPr id="1537315051" name="Grafik 1537315051" descr="Ein Bild, das Text, Person, Gruppe, posier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Person, Gruppe, posier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1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D2F3B09" w14:textId="32281D00" w:rsidR="000A268C" w:rsidRPr="00CF4588" w:rsidRDefault="00CF4588" w:rsidP="000A268C">
            <w:pPr>
              <w:rPr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</w:rPr>
              <w:t xml:space="preserve">The company that began as a craftsman's shop in 1863 has developed into a global technology company.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F8D224" w14:textId="0D4683D9" w:rsidR="000A268C" w:rsidRPr="009422FE" w:rsidRDefault="000675C8" w:rsidP="000A268C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0675C8" w14:paraId="54BD344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FF2143" w14:textId="3A00B1BF" w:rsidR="000675C8" w:rsidRDefault="000675C8" w:rsidP="000675C8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lastRenderedPageBreak/>
              <w:drawing>
                <wp:inline distT="0" distB="0" distL="0" distR="0" wp14:anchorId="47AFD01E" wp14:editId="3ECFDFAC">
                  <wp:extent cx="2159414" cy="1440000"/>
                  <wp:effectExtent l="0" t="0" r="0" b="0"/>
                  <wp:docPr id="956914550" name="Grafik 956914550" descr="Ein Bild, das Himmel, Person, Mensche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983090" name="Grafik 1" descr="Ein Bild, das Himmel, Person, Menschen, drauß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41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ABD363" w14:textId="70E2B5A7" w:rsidR="000675C8" w:rsidRPr="000675C8" w:rsidRDefault="000675C8" w:rsidP="000675C8">
            <w:pPr>
              <w:rPr>
                <w:sz w:val="20"/>
                <w:szCs w:val="20"/>
              </w:rPr>
            </w:pPr>
            <w:r>
              <w:rPr>
                <w:color w:val="002060"/>
                <w:sz w:val="20"/>
              </w:rPr>
              <w:t>The GEZE staff party in July 2023 was an occasion to celebrate the 160th anniversary together.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D98B2E" w14:textId="046E087A" w:rsidR="000675C8" w:rsidRPr="009422FE" w:rsidRDefault="000675C8" w:rsidP="000675C8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DB525F" w14:paraId="54AB8E46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4DCCD1" w14:textId="37AF797F" w:rsidR="00DB525F" w:rsidRDefault="00DB525F" w:rsidP="00DB525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61D4DDDE" wp14:editId="17370CAD">
                  <wp:extent cx="2159853" cy="1440000"/>
                  <wp:effectExtent l="0" t="0" r="0" b="0"/>
                  <wp:docPr id="330500148" name="Grafik 2" descr="Ein Bild, das Boden, Im Haus, Person, Spo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500148" name="Grafik 2" descr="Ein Bild, das Boden, Im Haus, Person, Spor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B71B8F" w14:textId="73C263BB" w:rsidR="00DB525F" w:rsidRPr="00DB525F" w:rsidRDefault="00DB525F" w:rsidP="00DB525F">
            <w:pPr>
              <w:spacing w:line="276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</w:rPr>
              <w:t>At the staff party, 34 employees were honoured for their 25 years of service and 9 employees for their 40 years of service.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9A9082E" w14:textId="7AB5D2EF" w:rsidR="00DB525F" w:rsidRPr="00DB525F" w:rsidRDefault="00DB525F" w:rsidP="00DB525F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</w:rPr>
              <w:t>GEZE GmbH</w:t>
            </w:r>
          </w:p>
        </w:tc>
      </w:tr>
    </w:tbl>
    <w:p w14:paraId="3E52BFFD" w14:textId="77777777" w:rsidR="008F511E" w:rsidRPr="00DB525F" w:rsidRDefault="008F511E" w:rsidP="00095819"/>
    <w:sectPr w:rsidR="008F511E" w:rsidRPr="00DB525F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0573E" w14:textId="77777777" w:rsidR="00D636A5" w:rsidRDefault="00D636A5" w:rsidP="008D6134">
      <w:pPr>
        <w:spacing w:line="240" w:lineRule="auto"/>
      </w:pPr>
      <w:r>
        <w:separator/>
      </w:r>
    </w:p>
  </w:endnote>
  <w:endnote w:type="continuationSeparator" w:id="0">
    <w:p w14:paraId="4D2B8E36" w14:textId="77777777" w:rsidR="00D636A5" w:rsidRDefault="00D636A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667F3" w14:textId="77777777" w:rsidR="000572F0" w:rsidRDefault="000572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8BC17" w14:textId="77777777" w:rsidR="000572F0" w:rsidRDefault="000572F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B2E94" w14:textId="77777777" w:rsidR="000572F0" w:rsidRDefault="000572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76DB8" w14:textId="77777777" w:rsidR="00D636A5" w:rsidRDefault="00D636A5" w:rsidP="008D6134">
      <w:pPr>
        <w:spacing w:line="240" w:lineRule="auto"/>
      </w:pPr>
      <w:r>
        <w:separator/>
      </w:r>
    </w:p>
  </w:footnote>
  <w:footnote w:type="continuationSeparator" w:id="0">
    <w:p w14:paraId="66370075" w14:textId="77777777" w:rsidR="00D636A5" w:rsidRDefault="00D636A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A3BBD" w14:textId="77777777" w:rsidR="000572F0" w:rsidRDefault="000572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5E0CB1" w14:paraId="7CD58A9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E1AFFD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6FC2B1A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73362A8" w14:textId="5EC84AD2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157E3">
            <w:t xml:space="preserve">Press </w:t>
          </w:r>
          <w:r>
            <w:fldChar w:fldCharType="end"/>
          </w:r>
          <w:r w:rsidR="000572F0">
            <w:t xml:space="preserve"> </w:t>
          </w:r>
          <w:r>
            <w:t>Photos</w:t>
          </w:r>
        </w:p>
        <w:p w14:paraId="795C94B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82CD730" w14:textId="77777777" w:rsidTr="00B556B7">
      <w:trPr>
        <w:trHeight w:hRule="exact" w:val="215"/>
      </w:trPr>
      <w:tc>
        <w:tcPr>
          <w:tcW w:w="7359" w:type="dxa"/>
        </w:tcPr>
        <w:p w14:paraId="1B257CAE" w14:textId="55513C52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7-25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0572F0">
                <w:t>25.07.2023</w:t>
              </w:r>
            </w:sdtContent>
          </w:sdt>
        </w:p>
      </w:tc>
    </w:tr>
  </w:tbl>
  <w:p w14:paraId="3B47F3D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5262BA80" w14:textId="53ED1A05" w:rsidR="00742404" w:rsidRDefault="000572F0">
    <w:pPr>
      <w:pStyle w:val="Kopfzeil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A0C2428" wp14:editId="4B9A8FD1">
          <wp:simplePos x="0" y="0"/>
          <wp:positionH relativeFrom="column">
            <wp:posOffset>4448175</wp:posOffset>
          </wp:positionH>
          <wp:positionV relativeFrom="paragraph">
            <wp:posOffset>342265</wp:posOffset>
          </wp:positionV>
          <wp:extent cx="1609725" cy="1609725"/>
          <wp:effectExtent l="0" t="0" r="9525" b="952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A0FC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5E0CB1" w14:paraId="5B8E8143" w14:textId="77777777" w:rsidTr="005A529F">
      <w:trPr>
        <w:trHeight w:hRule="exact" w:val="198"/>
      </w:trPr>
      <w:tc>
        <w:tcPr>
          <w:tcW w:w="7371" w:type="dxa"/>
        </w:tcPr>
        <w:p w14:paraId="722DA13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0"/>
        </w:p>
      </w:tc>
    </w:tr>
    <w:tr w:rsidR="005A4E09" w:rsidRPr="005A4E09" w14:paraId="31903A0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501CFDE" w14:textId="2013B6E5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bookmarkStart w:id="2" w:name="_GoBack" w:colFirst="0" w:colLast="0"/>
          <w:r>
            <w:t xml:space="preserve">Press </w:t>
          </w:r>
          <w:bookmarkEnd w:id="1"/>
          <w:r>
            <w:t>photos</w:t>
          </w:r>
        </w:p>
      </w:tc>
    </w:tr>
  </w:tbl>
  <w:bookmarkEnd w:id="2"/>
  <w:p w14:paraId="050F4291" w14:textId="039D9556" w:rsidR="00095819" w:rsidRDefault="000572F0">
    <w:pPr>
      <w:pStyle w:val="Kopfzeile"/>
    </w:pPr>
    <w:r>
      <w:rPr>
        <w:noProof/>
      </w:rPr>
      <w:drawing>
        <wp:anchor distT="0" distB="0" distL="114300" distR="114300" simplePos="0" relativeHeight="251663359" behindDoc="0" locked="0" layoutInCell="1" allowOverlap="1" wp14:anchorId="79B1B9D6" wp14:editId="26E9C82B">
          <wp:simplePos x="0" y="0"/>
          <wp:positionH relativeFrom="rightMargin">
            <wp:posOffset>-76200</wp:posOffset>
          </wp:positionH>
          <wp:positionV relativeFrom="paragraph">
            <wp:posOffset>332740</wp:posOffset>
          </wp:positionV>
          <wp:extent cx="1609725" cy="1609725"/>
          <wp:effectExtent l="0" t="0" r="952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AFD"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F227817" wp14:editId="77283F8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161F16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 w:rsidR="00733AFD"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979F21D" wp14:editId="564A4D3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3170B81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18"/>
    <w:rsid w:val="0001564F"/>
    <w:rsid w:val="00025DF7"/>
    <w:rsid w:val="00050C22"/>
    <w:rsid w:val="00051197"/>
    <w:rsid w:val="0005443A"/>
    <w:rsid w:val="00055891"/>
    <w:rsid w:val="000572F0"/>
    <w:rsid w:val="00062822"/>
    <w:rsid w:val="000675C8"/>
    <w:rsid w:val="0008169D"/>
    <w:rsid w:val="00094A49"/>
    <w:rsid w:val="00095819"/>
    <w:rsid w:val="000A268C"/>
    <w:rsid w:val="000A3263"/>
    <w:rsid w:val="000B02C6"/>
    <w:rsid w:val="000E16BD"/>
    <w:rsid w:val="00104446"/>
    <w:rsid w:val="00110BB8"/>
    <w:rsid w:val="00113091"/>
    <w:rsid w:val="001261D2"/>
    <w:rsid w:val="00126C06"/>
    <w:rsid w:val="00131D40"/>
    <w:rsid w:val="001673EE"/>
    <w:rsid w:val="001C4CF3"/>
    <w:rsid w:val="001D1CA2"/>
    <w:rsid w:val="001F462D"/>
    <w:rsid w:val="00241027"/>
    <w:rsid w:val="002627A3"/>
    <w:rsid w:val="00273555"/>
    <w:rsid w:val="0029378C"/>
    <w:rsid w:val="00295C6C"/>
    <w:rsid w:val="002A2B85"/>
    <w:rsid w:val="002D4EAE"/>
    <w:rsid w:val="002E01A0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C125E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6033D"/>
    <w:rsid w:val="00575AEF"/>
    <w:rsid w:val="00590F61"/>
    <w:rsid w:val="00592597"/>
    <w:rsid w:val="005A4E09"/>
    <w:rsid w:val="005A529F"/>
    <w:rsid w:val="005E0CB1"/>
    <w:rsid w:val="0060196E"/>
    <w:rsid w:val="00631D18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A55D8"/>
    <w:rsid w:val="008B572B"/>
    <w:rsid w:val="008B5ABA"/>
    <w:rsid w:val="008C32F8"/>
    <w:rsid w:val="008D1F65"/>
    <w:rsid w:val="008D6134"/>
    <w:rsid w:val="008E707F"/>
    <w:rsid w:val="008F0D1C"/>
    <w:rsid w:val="008F511E"/>
    <w:rsid w:val="00906797"/>
    <w:rsid w:val="009149AE"/>
    <w:rsid w:val="009156F4"/>
    <w:rsid w:val="00925FCD"/>
    <w:rsid w:val="009422FE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157E3"/>
    <w:rsid w:val="00C222D9"/>
    <w:rsid w:val="00C3654A"/>
    <w:rsid w:val="00C405F5"/>
    <w:rsid w:val="00C4274B"/>
    <w:rsid w:val="00C65692"/>
    <w:rsid w:val="00C72C43"/>
    <w:rsid w:val="00CF4588"/>
    <w:rsid w:val="00D21E65"/>
    <w:rsid w:val="00D263AB"/>
    <w:rsid w:val="00D3660E"/>
    <w:rsid w:val="00D53648"/>
    <w:rsid w:val="00D5446F"/>
    <w:rsid w:val="00D636A5"/>
    <w:rsid w:val="00D827D0"/>
    <w:rsid w:val="00DA6046"/>
    <w:rsid w:val="00DB4BE6"/>
    <w:rsid w:val="00DB525F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A761F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044D5"/>
  <w15:docId w15:val="{6186993F-9027-4441-8A83-2CA66F15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22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22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22F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22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22FE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8A55D8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88CFD1819CBA408ECAE0D0E6FFEA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BD7758-50DD-764F-8589-C39A88878DCB}"/>
      </w:docPartPr>
      <w:docPartBody>
        <w:p w:rsidR="00CD6F68" w:rsidRDefault="00BC5D38">
          <w:pPr>
            <w:pStyle w:val="D988CFD1819CBA408ECAE0D0E6FFEA5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0E"/>
    <w:rsid w:val="0012094E"/>
    <w:rsid w:val="002605A8"/>
    <w:rsid w:val="004B360E"/>
    <w:rsid w:val="00A0494C"/>
    <w:rsid w:val="00BC5D38"/>
    <w:rsid w:val="00CD6F68"/>
    <w:rsid w:val="00CE439B"/>
    <w:rsid w:val="00E32275"/>
    <w:rsid w:val="00FB4179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88CFD1819CBA408ECAE0D0E6FFEA52">
    <w:name w:val="D988CFD1819CBA408ECAE0D0E6FFEA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2023-07-25T00:00:00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C96846-1A2D-411E-ABBA-C58C0006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Press release· Office 2016;_x000d_
Version 1.0.0;_x000d_
26.11.2018</dc:description>
  <cp:lastModifiedBy>Holfelder, Heike</cp:lastModifiedBy>
  <cp:revision>4</cp:revision>
  <cp:lastPrinted>2023-07-25T08:29:00Z</cp:lastPrinted>
  <dcterms:created xsi:type="dcterms:W3CDTF">2023-07-19T07:48:00Z</dcterms:created>
  <dcterms:modified xsi:type="dcterms:W3CDTF">2023-07-25T08:30:00Z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